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AD5C" w14:textId="77777777" w:rsidR="00680305" w:rsidRDefault="00680305" w:rsidP="00680305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CONECO – RACIOENERGIA 2024: SLÁVNOSTNÉ OTVORENIE PAVILÓNU VZDELÁVANIA A INOVÁCIÍ </w:t>
      </w:r>
    </w:p>
    <w:p w14:paraId="6968453A" w14:textId="77777777" w:rsidR="008D3AB7" w:rsidRDefault="008D3AB7" w:rsidP="00680305">
      <w:pPr>
        <w:rPr>
          <w:rFonts w:ascii="Segoe UI" w:hAnsi="Segoe UI" w:cs="Segoe UI"/>
          <w:b/>
          <w:bCs/>
          <w:sz w:val="28"/>
          <w:szCs w:val="28"/>
        </w:rPr>
      </w:pPr>
    </w:p>
    <w:p w14:paraId="3FF29117" w14:textId="77777777" w:rsidR="00680305" w:rsidRDefault="00680305" w:rsidP="00680305">
      <w:pPr>
        <w:rPr>
          <w:rFonts w:ascii="Aptos Display" w:hAnsi="Aptos Display"/>
          <w:sz w:val="22"/>
          <w:szCs w:val="22"/>
        </w:rPr>
      </w:pPr>
      <w:r>
        <w:rPr>
          <w:rFonts w:ascii="Aptos Display" w:hAnsi="Aptos Display"/>
          <w:sz w:val="22"/>
          <w:szCs w:val="22"/>
        </w:rPr>
        <w:t>(V Bratislave, 21. 3. 2024)</w:t>
      </w:r>
    </w:p>
    <w:p w14:paraId="5E847D59" w14:textId="77777777" w:rsidR="008D3AB7" w:rsidRDefault="008D3AB7" w:rsidP="00680305">
      <w:pPr>
        <w:rPr>
          <w:rFonts w:ascii="Aptos Display" w:hAnsi="Aptos Display"/>
          <w:sz w:val="22"/>
          <w:szCs w:val="22"/>
        </w:rPr>
      </w:pPr>
    </w:p>
    <w:p w14:paraId="57B5040F" w14:textId="37D26153" w:rsidR="00680305" w:rsidRDefault="00680305" w:rsidP="00680305">
      <w:pPr>
        <w:rPr>
          <w:rFonts w:ascii="Aptos" w:hAnsi="Aptos"/>
          <w:b/>
          <w:bCs/>
          <w:sz w:val="22"/>
          <w:szCs w:val="22"/>
        </w:rPr>
      </w:pPr>
      <w:r>
        <w:rPr>
          <w:rFonts w:ascii="Aptos" w:hAnsi="Aptos"/>
          <w:b/>
          <w:bCs/>
          <w:sz w:val="22"/>
          <w:szCs w:val="22"/>
        </w:rPr>
        <w:t xml:space="preserve">V dňoch 20.- 21. marca 2024 prebieha v priestoroch výstaviska Incheba medzinárodný veľtrh CONECO – RACIOENERGIA. Pod záštitou ministerstva dopravy a za účasti vládnych predstaviteľov, zástupcov akademickej obce a kľúčových </w:t>
      </w:r>
      <w:proofErr w:type="spellStart"/>
      <w:r>
        <w:rPr>
          <w:rFonts w:ascii="Aptos" w:hAnsi="Aptos"/>
          <w:b/>
          <w:bCs/>
          <w:sz w:val="22"/>
          <w:szCs w:val="22"/>
        </w:rPr>
        <w:t>stakeholderov</w:t>
      </w:r>
      <w:proofErr w:type="spellEnd"/>
      <w:r>
        <w:rPr>
          <w:rFonts w:ascii="Aptos" w:hAnsi="Aptos"/>
          <w:b/>
          <w:bCs/>
          <w:sz w:val="22"/>
          <w:szCs w:val="22"/>
        </w:rPr>
        <w:t xml:space="preserve"> v oblasti stavebníctva a investícií sa dnes v rámci veľtrhu uskutočnilo slávnostné otvorenie Pavilónu vzdelávania a</w:t>
      </w:r>
      <w:r w:rsidR="003616CB">
        <w:rPr>
          <w:rFonts w:ascii="Aptos" w:hAnsi="Aptos"/>
          <w:b/>
          <w:bCs/>
          <w:sz w:val="22"/>
          <w:szCs w:val="22"/>
        </w:rPr>
        <w:t> </w:t>
      </w:r>
      <w:r>
        <w:rPr>
          <w:rFonts w:ascii="Aptos" w:hAnsi="Aptos"/>
          <w:b/>
          <w:bCs/>
          <w:sz w:val="22"/>
          <w:szCs w:val="22"/>
        </w:rPr>
        <w:t>inovácií</w:t>
      </w:r>
      <w:r w:rsidR="003616CB">
        <w:rPr>
          <w:rFonts w:ascii="Aptos" w:hAnsi="Aptos"/>
          <w:b/>
          <w:bCs/>
          <w:sz w:val="22"/>
          <w:szCs w:val="22"/>
        </w:rPr>
        <w:t xml:space="preserve">, </w:t>
      </w:r>
      <w:r w:rsidR="003616CB" w:rsidRPr="003616CB">
        <w:rPr>
          <w:rFonts w:ascii="Aptos" w:hAnsi="Aptos"/>
          <w:b/>
          <w:bCs/>
          <w:sz w:val="22"/>
          <w:szCs w:val="22"/>
        </w:rPr>
        <w:t xml:space="preserve">ktorý je organizovaný s podporou projektov </w:t>
      </w:r>
      <w:proofErr w:type="spellStart"/>
      <w:r w:rsidR="003616CB" w:rsidRPr="003616CB">
        <w:rPr>
          <w:rFonts w:ascii="Aptos" w:hAnsi="Aptos"/>
          <w:b/>
          <w:bCs/>
          <w:sz w:val="22"/>
          <w:szCs w:val="22"/>
        </w:rPr>
        <w:t>DoubleDecker</w:t>
      </w:r>
      <w:proofErr w:type="spellEnd"/>
      <w:r w:rsidR="003616CB" w:rsidRPr="003616CB">
        <w:rPr>
          <w:rFonts w:ascii="Aptos" w:hAnsi="Aptos"/>
          <w:b/>
          <w:bCs/>
          <w:sz w:val="22"/>
          <w:szCs w:val="22"/>
        </w:rPr>
        <w:t xml:space="preserve"> a </w:t>
      </w:r>
      <w:proofErr w:type="spellStart"/>
      <w:r w:rsidR="003616CB" w:rsidRPr="003616CB">
        <w:rPr>
          <w:rFonts w:ascii="Aptos" w:hAnsi="Aptos"/>
          <w:b/>
          <w:bCs/>
          <w:sz w:val="22"/>
          <w:szCs w:val="22"/>
        </w:rPr>
        <w:t>REPowerE</w:t>
      </w:r>
      <w:proofErr w:type="spellEnd"/>
      <w:r w:rsidR="003616CB" w:rsidRPr="003616CB">
        <w:rPr>
          <w:rFonts w:ascii="Aptos" w:hAnsi="Aptos"/>
          <w:b/>
          <w:bCs/>
          <w:sz w:val="22"/>
          <w:szCs w:val="22"/>
        </w:rPr>
        <w:t>(d)u.</w:t>
      </w:r>
      <w:r>
        <w:rPr>
          <w:rFonts w:ascii="Aptos" w:hAnsi="Aptos"/>
          <w:b/>
          <w:bCs/>
          <w:sz w:val="22"/>
          <w:szCs w:val="22"/>
        </w:rPr>
        <w:t xml:space="preserve"> „Krstným otcom“ pavilónu sa aj v tomto roku opäť stal Zväz stavebných podnikateľov Slovenska (ZSPS).</w:t>
      </w:r>
    </w:p>
    <w:p w14:paraId="56699215" w14:textId="77777777" w:rsidR="00680305" w:rsidRDefault="00680305" w:rsidP="00680305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43. ročník medzinárodného stavebného veľtrhu CONECO a 32. ročník veľtrhu energetickej efektívnosti RACIOENERGIA 2024 opäť do Incheby priniesol nabitý odborný program a najnovšie trendy, ktoré hýbu segmentom doma i v zahraničí. Domáci i zahraniční vystavovatelia počas dvoch dní predstavia inovatívne technológie a postupy, ktoré pomaly ale iste pretvárajú aj slovenské stavebníctvo. Dlhoročnou stálicou veľtrhu je aj sprievodný odborný program. V rámci neho sa v stredu uskutočnilo aj slávnostné otvorenie Pavilónu vzdelávania a inovácií za účasti štátneho tajomníka Ministerstva dopravy SR Igora Chomu, štátneho tajomníka Ministerstva školstva, výskumu, vývoja a mládeže SR Slavomíra </w:t>
      </w:r>
      <w:proofErr w:type="spellStart"/>
      <w:r>
        <w:rPr>
          <w:rFonts w:ascii="Aptos" w:hAnsi="Aptos"/>
          <w:sz w:val="22"/>
          <w:szCs w:val="22"/>
        </w:rPr>
        <w:t>Partilu</w:t>
      </w:r>
      <w:proofErr w:type="spellEnd"/>
      <w:r>
        <w:rPr>
          <w:rFonts w:ascii="Aptos" w:hAnsi="Aptos"/>
          <w:sz w:val="22"/>
          <w:szCs w:val="22"/>
        </w:rPr>
        <w:t xml:space="preserve">, štátneho tajomníka Ministerstva práce, sociálnych vecí a rodiny SR Branislava Ondruša, rektora Technickej univerzity v Košiciach Petra Mesároša, vedúcej kancelárie slovenského zastúpenia Európskej investičnej banky Zuzany </w:t>
      </w:r>
      <w:proofErr w:type="spellStart"/>
      <w:r>
        <w:rPr>
          <w:rFonts w:ascii="Aptos" w:hAnsi="Aptos"/>
          <w:sz w:val="22"/>
          <w:szCs w:val="22"/>
        </w:rPr>
        <w:t>Kaparovej</w:t>
      </w:r>
      <w:proofErr w:type="spellEnd"/>
      <w:r>
        <w:rPr>
          <w:rFonts w:ascii="Aptos" w:hAnsi="Aptos"/>
          <w:sz w:val="22"/>
          <w:szCs w:val="22"/>
        </w:rPr>
        <w:t xml:space="preserve"> a prezidenta najsilnejšieho profesijného združenia stavebníkov (ZSPS) na Slovensku Pavla Kováčika. Záštitu nad pavilónom prevzal minister dopravy, Jozef Ráž mladší. </w:t>
      </w:r>
      <w:r>
        <w:rPr>
          <w:rFonts w:ascii="Aptos" w:hAnsi="Aptos"/>
          <w:b/>
          <w:bCs/>
          <w:i/>
          <w:iCs/>
          <w:sz w:val="22"/>
          <w:szCs w:val="22"/>
        </w:rPr>
        <w:t xml:space="preserve">„Veľmi ma teší, že už 2.-rok sme sa opäť stali krstným otcom Pavilónu vzdelávania v rámci veľtrhu CONECO, ktorý efektívne prepája školy, študentov, firmy, uchádzačov o prácu či nadšencov v oblasti stavebníctva,“ </w:t>
      </w:r>
      <w:r>
        <w:rPr>
          <w:rFonts w:ascii="Aptos" w:hAnsi="Aptos"/>
          <w:sz w:val="22"/>
          <w:szCs w:val="22"/>
        </w:rPr>
        <w:t xml:space="preserve">konštatuje prezident ZSPS, Pavol Kováčik. </w:t>
      </w:r>
    </w:p>
    <w:p w14:paraId="2B161948" w14:textId="77777777" w:rsidR="00680305" w:rsidRDefault="00680305" w:rsidP="00680305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Súčasťou pavilónu je aj dvanásť najlepších stredných odborných a priemyselných škôl z celého Slovenska spolu s dvoma technickými univerzitami zo Žiliny a z Košíc, ktoré prostredníctvom svojich fakúlt predstavili aj vedecko-výskumnú oblasť vzdelávania: Žilinská univerzita v Žiline, Stavebná fakulta; Technická univerzita v Košiciach so svojimi fakultami; Stredná priemyselná škola stavebná Oskara </w:t>
      </w:r>
      <w:proofErr w:type="spellStart"/>
      <w:r>
        <w:rPr>
          <w:rFonts w:ascii="Aptos" w:hAnsi="Aptos"/>
          <w:sz w:val="22"/>
          <w:szCs w:val="22"/>
        </w:rPr>
        <w:t>Winklera</w:t>
      </w:r>
      <w:proofErr w:type="spellEnd"/>
      <w:r>
        <w:rPr>
          <w:rFonts w:ascii="Aptos" w:hAnsi="Aptos"/>
          <w:sz w:val="22"/>
          <w:szCs w:val="22"/>
        </w:rPr>
        <w:t xml:space="preserve">, Lučenec; Stredná priemyselná škola stavebná, Žilina; Stredná odborná škola stavebná Žilina, Spojená škola, Kremnička; Stredná priemyselná škola stavebná Emila </w:t>
      </w:r>
      <w:proofErr w:type="spellStart"/>
      <w:r>
        <w:rPr>
          <w:rFonts w:ascii="Aptos" w:hAnsi="Aptos"/>
          <w:sz w:val="22"/>
          <w:szCs w:val="22"/>
        </w:rPr>
        <w:t>Belluša</w:t>
      </w:r>
      <w:proofErr w:type="spellEnd"/>
      <w:r>
        <w:rPr>
          <w:rFonts w:ascii="Aptos" w:hAnsi="Aptos"/>
          <w:sz w:val="22"/>
          <w:szCs w:val="22"/>
        </w:rPr>
        <w:t xml:space="preserve">, Trenčín; Stredná priemyselná škola stavebná a geodetická, Bratislava; Stredná odborná škola technická, Košice; Stredná odborná škola technická, Prešov; Stredná odborná škola remesiel a služieb, Poprad; Stredná odborná škola, Považská Bystrica; Stredná odborná škola stavebná, Nitra; Stredná odborná škola technológií a remesiel, Bratislava. Tie návštevníkom počas dvoch dní predstavia inovatívne učebné technológie a novinky v oblasti stavebníctva. </w:t>
      </w:r>
      <w:r>
        <w:rPr>
          <w:rFonts w:ascii="Aptos" w:hAnsi="Aptos"/>
          <w:b/>
          <w:bCs/>
          <w:i/>
          <w:iCs/>
          <w:sz w:val="22"/>
          <w:szCs w:val="22"/>
        </w:rPr>
        <w:t xml:space="preserve">„Účastníci sa budú môcť zoznámiť napríklad s virtuálnou, zmiešanou alebo rozšírenou realitou, najmodernejšími ekologickými riešeniami pre budovy, zelenými fasádami a strechami, či s 3D digitálnym modelom dopravnej infraštruktúry a ďalšími inovatívnymi trendmi, ktoré už dnes zásadne menia a závratnou rýchlosťou transformujú naše stavebníctvo na jedno z najmodernejších a najperspektívnejších odvetví hospodárstva,“ </w:t>
      </w:r>
      <w:r>
        <w:rPr>
          <w:rFonts w:ascii="Aptos" w:hAnsi="Aptos"/>
          <w:sz w:val="22"/>
          <w:szCs w:val="22"/>
        </w:rPr>
        <w:t xml:space="preserve">vysvetľuje Kováčik. V pavilóne nechýbajú ani </w:t>
      </w:r>
      <w:proofErr w:type="spellStart"/>
      <w:r>
        <w:rPr>
          <w:rFonts w:ascii="Aptos" w:hAnsi="Aptos"/>
          <w:sz w:val="22"/>
          <w:szCs w:val="22"/>
        </w:rPr>
        <w:t>smart</w:t>
      </w:r>
      <w:proofErr w:type="spellEnd"/>
      <w:r>
        <w:rPr>
          <w:rFonts w:ascii="Aptos" w:hAnsi="Aptos"/>
          <w:sz w:val="22"/>
          <w:szCs w:val="22"/>
        </w:rPr>
        <w:t xml:space="preserve"> a zelené riešenia, ukážky prác v 3D programoch, meranie prostredníctvom </w:t>
      </w:r>
      <w:proofErr w:type="spellStart"/>
      <w:r>
        <w:rPr>
          <w:rFonts w:ascii="Aptos" w:hAnsi="Aptos"/>
          <w:sz w:val="22"/>
          <w:szCs w:val="22"/>
        </w:rPr>
        <w:t>dronov</w:t>
      </w:r>
      <w:proofErr w:type="spellEnd"/>
      <w:r>
        <w:rPr>
          <w:rFonts w:ascii="Aptos" w:hAnsi="Aptos"/>
          <w:sz w:val="22"/>
          <w:szCs w:val="22"/>
        </w:rPr>
        <w:t xml:space="preserve">. Súčasťou pavilónu je aj v tomto roku </w:t>
      </w:r>
      <w:proofErr w:type="spellStart"/>
      <w:r>
        <w:rPr>
          <w:rFonts w:ascii="Aptos" w:hAnsi="Aptos"/>
          <w:sz w:val="22"/>
          <w:szCs w:val="22"/>
        </w:rPr>
        <w:t>bagrový</w:t>
      </w:r>
      <w:proofErr w:type="spellEnd"/>
      <w:r>
        <w:rPr>
          <w:rFonts w:ascii="Aptos" w:hAnsi="Aptos"/>
          <w:sz w:val="22"/>
          <w:szCs w:val="22"/>
        </w:rPr>
        <w:t xml:space="preserve"> trenažér, ktorého kabína a ovládací panel sú rovnaké ako v skutočnom stavebnom stroji a v kombinácii s hydraulickým pohyblivým sedadlom vám verne sprostredkujú prácu bagristu na stavbe. Rovnako v stánku Technickej univerzite v Košiciach nájdete letecký simulátor, trojkolku poháňanú na vodík, </w:t>
      </w:r>
      <w:proofErr w:type="spellStart"/>
      <w:r>
        <w:rPr>
          <w:rFonts w:ascii="Aptos" w:hAnsi="Aptos"/>
          <w:sz w:val="22"/>
          <w:szCs w:val="22"/>
        </w:rPr>
        <w:t>edukatívne</w:t>
      </w:r>
      <w:proofErr w:type="spellEnd"/>
      <w:r>
        <w:rPr>
          <w:rFonts w:ascii="Aptos" w:hAnsi="Aptos"/>
          <w:sz w:val="22"/>
          <w:szCs w:val="22"/>
        </w:rPr>
        <w:t xml:space="preserve"> roboty, digitálne dvojčatá či prvky </w:t>
      </w:r>
      <w:proofErr w:type="spellStart"/>
      <w:r>
        <w:rPr>
          <w:rFonts w:ascii="Aptos" w:hAnsi="Aptos"/>
          <w:sz w:val="22"/>
          <w:szCs w:val="22"/>
        </w:rPr>
        <w:t>smart</w:t>
      </w:r>
      <w:proofErr w:type="spellEnd"/>
      <w:r>
        <w:rPr>
          <w:rFonts w:ascii="Aptos" w:hAnsi="Aptos"/>
          <w:sz w:val="22"/>
          <w:szCs w:val="22"/>
        </w:rPr>
        <w:t xml:space="preserve"> </w:t>
      </w:r>
      <w:proofErr w:type="spellStart"/>
      <w:r>
        <w:rPr>
          <w:rFonts w:ascii="Aptos" w:hAnsi="Aptos"/>
          <w:sz w:val="22"/>
          <w:szCs w:val="22"/>
        </w:rPr>
        <w:t>cities</w:t>
      </w:r>
      <w:proofErr w:type="spellEnd"/>
      <w:r>
        <w:rPr>
          <w:rFonts w:ascii="Aptos" w:hAnsi="Aptos"/>
          <w:sz w:val="22"/>
          <w:szCs w:val="22"/>
        </w:rPr>
        <w:t xml:space="preserve"> a mnohé ďalšie. </w:t>
      </w:r>
      <w:r>
        <w:rPr>
          <w:rFonts w:ascii="Aptos" w:hAnsi="Aptos"/>
          <w:b/>
          <w:bCs/>
          <w:i/>
          <w:iCs/>
          <w:sz w:val="22"/>
          <w:szCs w:val="22"/>
        </w:rPr>
        <w:t xml:space="preserve">„Stavebníctvo už dávno nie je odvetvím „lacnej pracovnej sily“, naopak, stáva sa z neho </w:t>
      </w:r>
      <w:r>
        <w:rPr>
          <w:rFonts w:ascii="Aptos" w:hAnsi="Aptos"/>
          <w:b/>
          <w:bCs/>
          <w:i/>
          <w:iCs/>
          <w:sz w:val="22"/>
          <w:szCs w:val="22"/>
        </w:rPr>
        <w:lastRenderedPageBreak/>
        <w:t>jedno z najsofistikovanejších odvetví vôbec. Ani najmodernejšie technológie nás však „nespasia“ pokiaľ nebudeme mať dostatok talentovaných a kvalifikovaných ľudí. Z tohto dôvodu je prepájanie vzdelávania s praxou kľúčové,“</w:t>
      </w:r>
      <w:r>
        <w:rPr>
          <w:rFonts w:ascii="Aptos" w:hAnsi="Aptos"/>
          <w:sz w:val="22"/>
          <w:szCs w:val="22"/>
        </w:rPr>
        <w:t xml:space="preserve"> uzatvára prezident ZSPS, Pavol Kováčik. </w:t>
      </w:r>
    </w:p>
    <w:p w14:paraId="0C73F3FA" w14:textId="77777777" w:rsidR="00BB749B" w:rsidRDefault="00BB749B"/>
    <w:sectPr w:rsidR="00BB74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3736" w14:textId="77777777" w:rsidR="003009C7" w:rsidRDefault="003009C7" w:rsidP="00717F24">
      <w:r>
        <w:separator/>
      </w:r>
    </w:p>
  </w:endnote>
  <w:endnote w:type="continuationSeparator" w:id="0">
    <w:p w14:paraId="278509C3" w14:textId="77777777" w:rsidR="003009C7" w:rsidRDefault="003009C7" w:rsidP="0071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EBF2" w14:textId="3EC1F872" w:rsidR="00717F24" w:rsidRDefault="00717F24">
    <w:pPr>
      <w:pStyle w:val="Pta"/>
    </w:pPr>
    <w:r w:rsidRPr="00FB322E">
      <w:rPr>
        <w:noProof/>
      </w:rPr>
      <w:drawing>
        <wp:anchor distT="0" distB="0" distL="114300" distR="114300" simplePos="0" relativeHeight="251663360" behindDoc="0" locked="0" layoutInCell="1" allowOverlap="1" wp14:anchorId="254AAA84" wp14:editId="45555E45">
          <wp:simplePos x="0" y="0"/>
          <wp:positionH relativeFrom="column">
            <wp:posOffset>1839595</wp:posOffset>
          </wp:positionH>
          <wp:positionV relativeFrom="paragraph">
            <wp:posOffset>-140335</wp:posOffset>
          </wp:positionV>
          <wp:extent cx="2668905" cy="452755"/>
          <wp:effectExtent l="0" t="0" r="0" b="4445"/>
          <wp:wrapNone/>
          <wp:docPr id="156223528" name="Obrázok 1" descr="Obrázok, na ktorom je písmo, grafika, logo,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223528" name="Obrázok 1" descr="Obrázok, na ktorom je písmo, grafika, logo,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90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35DE38A" wp14:editId="70AD59A7">
          <wp:simplePos x="0" y="0"/>
          <wp:positionH relativeFrom="column">
            <wp:posOffset>-187325</wp:posOffset>
          </wp:positionH>
          <wp:positionV relativeFrom="paragraph">
            <wp:posOffset>-140335</wp:posOffset>
          </wp:positionV>
          <wp:extent cx="2286000" cy="477520"/>
          <wp:effectExtent l="0" t="0" r="0" b="0"/>
          <wp:wrapNone/>
          <wp:docPr id="1115511794" name="Obrázok 2" descr="Obrázok, na ktorom je písmo, snímka obrazovky, text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511794" name="Obrázok 2" descr="Obrázok, na ktorom je písmo, snímka obrazovky, text, grafik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66DFB5" wp14:editId="31CD0BC6">
          <wp:simplePos x="0" y="0"/>
          <wp:positionH relativeFrom="column">
            <wp:posOffset>4587875</wp:posOffset>
          </wp:positionH>
          <wp:positionV relativeFrom="paragraph">
            <wp:posOffset>-109220</wp:posOffset>
          </wp:positionV>
          <wp:extent cx="1244600" cy="422275"/>
          <wp:effectExtent l="0" t="0" r="0" b="0"/>
          <wp:wrapNone/>
          <wp:docPr id="415711533" name="Obrázek 11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711533" name="Obrázek 11" descr="Obsah obrázku Písmo, Grafika, logo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42D1" w14:textId="77777777" w:rsidR="003009C7" w:rsidRDefault="003009C7" w:rsidP="00717F24">
      <w:r>
        <w:separator/>
      </w:r>
    </w:p>
  </w:footnote>
  <w:footnote w:type="continuationSeparator" w:id="0">
    <w:p w14:paraId="697662A6" w14:textId="77777777" w:rsidR="003009C7" w:rsidRDefault="003009C7" w:rsidP="0071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034B" w14:textId="2A3A5AF4" w:rsidR="00717F24" w:rsidRDefault="00717F24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D7C84" wp14:editId="7CAD74F2">
          <wp:simplePos x="0" y="0"/>
          <wp:positionH relativeFrom="column">
            <wp:posOffset>0</wp:posOffset>
          </wp:positionH>
          <wp:positionV relativeFrom="paragraph">
            <wp:posOffset>-219710</wp:posOffset>
          </wp:positionV>
          <wp:extent cx="1744980" cy="520474"/>
          <wp:effectExtent l="0" t="0" r="7620" b="0"/>
          <wp:wrapNone/>
          <wp:docPr id="337381100" name="Obrázok 3" descr="Obrázok, na ktorom je text, písmo, logo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381100" name="Obrázok 3" descr="Obrázok, na ktorom je text, písmo, logo, grafik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20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48"/>
    <w:rsid w:val="003009C7"/>
    <w:rsid w:val="003616CB"/>
    <w:rsid w:val="00621D48"/>
    <w:rsid w:val="00645A85"/>
    <w:rsid w:val="00680305"/>
    <w:rsid w:val="00717F24"/>
    <w:rsid w:val="008D3AB7"/>
    <w:rsid w:val="00BB749B"/>
    <w:rsid w:val="00C5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4157"/>
  <w15:chartTrackingRefBased/>
  <w15:docId w15:val="{CFB0EEE9-4551-450A-9DC0-023924CD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0305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D48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21D48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1D48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21D48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1D48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1D48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21D48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21D48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21D48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21D4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21D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1D4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21D48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21D48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21D4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21D4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21D4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21D48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621D48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621D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21D48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621D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621D48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621D48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621D48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621D48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21D4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21D48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621D48"/>
    <w:rPr>
      <w:b/>
      <w:bCs/>
      <w:smallCaps/>
      <w:color w:val="2F5496" w:themeColor="accent1" w:themeShade="BF"/>
      <w:spacing w:val="5"/>
    </w:rPr>
  </w:style>
  <w:style w:type="paragraph" w:styleId="Hlavika">
    <w:name w:val="header"/>
    <w:basedOn w:val="Normlny"/>
    <w:link w:val="HlavikaChar"/>
    <w:uiPriority w:val="99"/>
    <w:unhideWhenUsed/>
    <w:rsid w:val="00717F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7F24"/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717F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7F24"/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Office Word</Application>
  <DocSecurity>4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Malina</dc:creator>
  <cp:keywords/>
  <dc:description/>
  <cp:lastModifiedBy>Marek Malina</cp:lastModifiedBy>
  <cp:revision>2</cp:revision>
  <dcterms:created xsi:type="dcterms:W3CDTF">2024-03-25T13:24:00Z</dcterms:created>
  <dcterms:modified xsi:type="dcterms:W3CDTF">2024-03-25T13:24:00Z</dcterms:modified>
</cp:coreProperties>
</file>